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330A45" w14:textId="460134D5" w:rsidR="00C16E62" w:rsidRDefault="00AE00F6" w:rsidP="00605586">
      <w:pPr>
        <w:pStyle w:val="3"/>
        <w:numPr>
          <w:ilvl w:val="0"/>
          <w:numId w:val="10"/>
        </w:numPr>
      </w:pPr>
      <w:bookmarkStart w:id="0" w:name="_Toc108849265"/>
      <w:r>
        <w:t>Формирование</w:t>
      </w:r>
      <w:r w:rsidR="00C16E62">
        <w:t xml:space="preserve"> в ПК «Бюджет-СМАРТ» документов </w:t>
      </w:r>
      <w:r>
        <w:t>«Договор» и «Черновик-бюджетное обязательс</w:t>
      </w:r>
      <w:r w:rsidR="0077464B">
        <w:t>т</w:t>
      </w:r>
      <w:r>
        <w:t>во»</w:t>
      </w:r>
    </w:p>
    <w:p w14:paraId="3B1DBEC0" w14:textId="77777777" w:rsidR="00C16E62" w:rsidRDefault="00C16E62" w:rsidP="00C16E62"/>
    <w:p w14:paraId="157283E5" w14:textId="77777777" w:rsidR="006E227F" w:rsidRPr="00C16E62" w:rsidRDefault="006E227F" w:rsidP="006E227F">
      <w:pPr>
        <w:ind w:firstLine="360"/>
        <w:rPr>
          <w:b/>
          <w:vanish/>
        </w:rPr>
      </w:pPr>
    </w:p>
    <w:p w14:paraId="24023DFF" w14:textId="267C8E0A" w:rsidR="00AB1553" w:rsidRPr="00EF4C0E" w:rsidRDefault="005A43B1" w:rsidP="00AB1553">
      <w:pPr>
        <w:pStyle w:val="a6"/>
        <w:numPr>
          <w:ilvl w:val="1"/>
          <w:numId w:val="8"/>
        </w:numPr>
        <w:autoSpaceDE w:val="0"/>
        <w:autoSpaceDN w:val="0"/>
        <w:adjustRightInd w:val="0"/>
        <w:ind w:firstLine="709"/>
      </w:pPr>
      <w:r w:rsidRPr="001F5365">
        <w:rPr>
          <w:b/>
        </w:rPr>
        <w:t xml:space="preserve">Передача </w:t>
      </w:r>
      <w:r w:rsidR="00D01438">
        <w:rPr>
          <w:b/>
        </w:rPr>
        <w:t xml:space="preserve">из ПК </w:t>
      </w:r>
      <w:r w:rsidR="00D01438" w:rsidRPr="00C16E62">
        <w:rPr>
          <w:b/>
        </w:rPr>
        <w:t>«WEB-Торги-КС»</w:t>
      </w:r>
      <w:r w:rsidR="00D01438">
        <w:rPr>
          <w:b/>
        </w:rPr>
        <w:t xml:space="preserve">  в </w:t>
      </w:r>
      <w:r w:rsidR="00605586" w:rsidRPr="001F5365">
        <w:rPr>
          <w:b/>
        </w:rPr>
        <w:t xml:space="preserve"> ПК «Бюджет-СМАРТ» документов «Договор» </w:t>
      </w:r>
      <w:r w:rsidR="0077464B" w:rsidRPr="001F5365">
        <w:rPr>
          <w:b/>
        </w:rPr>
        <w:t xml:space="preserve"> </w:t>
      </w:r>
      <w:r w:rsidR="00605586" w:rsidRPr="001F5365">
        <w:rPr>
          <w:b/>
        </w:rPr>
        <w:t>и</w:t>
      </w:r>
      <w:r w:rsidR="0077464B" w:rsidRPr="001F5365">
        <w:rPr>
          <w:b/>
        </w:rPr>
        <w:t xml:space="preserve"> </w:t>
      </w:r>
      <w:r w:rsidR="00605586" w:rsidRPr="001F5365">
        <w:rPr>
          <w:b/>
        </w:rPr>
        <w:t xml:space="preserve"> </w:t>
      </w:r>
      <w:r w:rsidR="001F5365">
        <w:t xml:space="preserve"> </w:t>
      </w:r>
      <w:r w:rsidR="00D01438">
        <w:t xml:space="preserve">автоматическое формирование из него </w:t>
      </w:r>
      <w:r w:rsidR="001F5365">
        <w:t>«</w:t>
      </w:r>
      <w:proofErr w:type="gramStart"/>
      <w:r w:rsidR="001F5365">
        <w:t>Черновик</w:t>
      </w:r>
      <w:r w:rsidR="00D01438">
        <w:t>а</w:t>
      </w:r>
      <w:r w:rsidR="001F5365">
        <w:t>-бюджетное</w:t>
      </w:r>
      <w:proofErr w:type="gramEnd"/>
      <w:r w:rsidR="00D01438">
        <w:t xml:space="preserve"> обязательство»</w:t>
      </w:r>
      <w:r w:rsidR="001F5365">
        <w:t xml:space="preserve"> </w:t>
      </w:r>
    </w:p>
    <w:p w14:paraId="05111A9C" w14:textId="720DA38A" w:rsidR="009A4472" w:rsidRDefault="005A43B1" w:rsidP="00785ECB">
      <w:pPr>
        <w:autoSpaceDE w:val="0"/>
        <w:autoSpaceDN w:val="0"/>
        <w:adjustRightInd w:val="0"/>
        <w:ind w:firstLine="709"/>
        <w:jc w:val="left"/>
      </w:pPr>
      <w:r w:rsidRPr="00EF4C0E">
        <w:t>(</w:t>
      </w:r>
      <w:r w:rsidRPr="00EF4C0E">
        <w:rPr>
          <w:i/>
        </w:rPr>
        <w:fldChar w:fldCharType="begin"/>
      </w:r>
      <w:r w:rsidRPr="00EF4C0E">
        <w:rPr>
          <w:i/>
        </w:rPr>
        <w:instrText xml:space="preserve"> REF _Ref383610721 \h </w:instrText>
      </w:r>
      <w:r>
        <w:rPr>
          <w:i/>
        </w:rPr>
        <w:instrText xml:space="preserve"> \* MERGEFORMAT </w:instrText>
      </w:r>
      <w:r w:rsidRPr="00EF4C0E">
        <w:rPr>
          <w:i/>
        </w:rPr>
      </w:r>
      <w:r w:rsidRPr="00EF4C0E">
        <w:rPr>
          <w:i/>
        </w:rPr>
        <w:fldChar w:fldCharType="separate"/>
      </w:r>
      <w:r w:rsidRPr="00613FD8">
        <w:rPr>
          <w:i/>
        </w:rPr>
        <w:t xml:space="preserve">Рисунок </w:t>
      </w:r>
      <w:r w:rsidRPr="00EF4C0E">
        <w:rPr>
          <w:i/>
        </w:rPr>
        <w:fldChar w:fldCharType="end"/>
      </w:r>
      <w:r w:rsidR="006E227F">
        <w:rPr>
          <w:i/>
        </w:rPr>
        <w:t>1</w:t>
      </w:r>
      <w:r w:rsidRPr="00EF4C0E">
        <w:t>)</w:t>
      </w:r>
      <w:r>
        <w:t xml:space="preserve"> </w:t>
      </w:r>
    </w:p>
    <w:p w14:paraId="7C368445" w14:textId="77777777" w:rsidR="005A43B1" w:rsidRDefault="00D74A71" w:rsidP="00785ECB">
      <w:pPr>
        <w:autoSpaceDE w:val="0"/>
        <w:autoSpaceDN w:val="0"/>
        <w:adjustRightInd w:val="0"/>
        <w:ind w:firstLine="709"/>
        <w:jc w:val="left"/>
        <w:rPr>
          <w:lang w:val="x-none"/>
        </w:rPr>
      </w:pPr>
      <w:r>
        <w:rPr>
          <w:noProof/>
        </w:rPr>
        <w:drawing>
          <wp:inline distT="0" distB="0" distL="0" distR="0" wp14:anchorId="5EFBEC9B" wp14:editId="01B0E129">
            <wp:extent cx="4400550" cy="3248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54B5" w14:textId="3A21CFDC" w:rsidR="005A43B1" w:rsidRDefault="005A43B1" w:rsidP="005A43B1">
      <w:pPr>
        <w:pStyle w:val="a3"/>
      </w:pPr>
      <w:bookmarkStart w:id="1" w:name="_Ref383610721"/>
      <w:r>
        <w:t xml:space="preserve">Рисунок </w:t>
      </w:r>
      <w:bookmarkEnd w:id="1"/>
      <w:r w:rsidR="006E227F">
        <w:t>1</w:t>
      </w:r>
      <w:r>
        <w:t xml:space="preserve">. Передача </w:t>
      </w:r>
      <w:r w:rsidR="007A56D6">
        <w:t>Договора</w:t>
      </w:r>
      <w:r>
        <w:t xml:space="preserve"> в </w:t>
      </w:r>
      <w:r w:rsidR="009A4472">
        <w:t>ПК «Бюджет-СМАРТ»</w:t>
      </w:r>
    </w:p>
    <w:p w14:paraId="3E300E5A" w14:textId="1919F69D" w:rsidR="001F5365" w:rsidRDefault="001F5365" w:rsidP="001F5365">
      <w:r>
        <w:t>«Черновик-бюджетное обязательство» автоматически сформируется после нажатия этой кнопки.</w:t>
      </w:r>
    </w:p>
    <w:p w14:paraId="1416B270" w14:textId="3CB4B4DF" w:rsidR="001F5365" w:rsidRPr="001F5365" w:rsidRDefault="001F5365" w:rsidP="001F5365">
      <w:r>
        <w:t xml:space="preserve">Если документы не сформировались, то необходимо ознакомиться с соответствующими протоколами в </w:t>
      </w:r>
      <w:r w:rsidRPr="00C16E62">
        <w:rPr>
          <w:b/>
        </w:rPr>
        <w:t>«WEB-Торги-КС»</w:t>
      </w:r>
    </w:p>
    <w:p w14:paraId="2B7DD5BA" w14:textId="7B8BB091" w:rsidR="00766C41" w:rsidRDefault="007A56D6" w:rsidP="005A43B1">
      <w:pPr>
        <w:autoSpaceDE w:val="0"/>
        <w:autoSpaceDN w:val="0"/>
        <w:adjustRightInd w:val="0"/>
        <w:ind w:firstLine="709"/>
      </w:pPr>
      <w:r>
        <w:t xml:space="preserve"> </w:t>
      </w:r>
      <w:r w:rsidRPr="00EF4C0E">
        <w:t>(</w:t>
      </w:r>
      <w:r w:rsidRPr="00EF4C0E">
        <w:rPr>
          <w:i/>
        </w:rPr>
        <w:fldChar w:fldCharType="begin"/>
      </w:r>
      <w:r w:rsidRPr="00EF4C0E">
        <w:rPr>
          <w:i/>
        </w:rPr>
        <w:instrText xml:space="preserve"> REF _Ref383610721 \h </w:instrText>
      </w:r>
      <w:r>
        <w:rPr>
          <w:i/>
        </w:rPr>
        <w:instrText xml:space="preserve"> \* MERGEFORMAT </w:instrText>
      </w:r>
      <w:r w:rsidRPr="00EF4C0E">
        <w:rPr>
          <w:i/>
        </w:rPr>
      </w:r>
      <w:r w:rsidRPr="00EF4C0E">
        <w:rPr>
          <w:i/>
        </w:rPr>
        <w:fldChar w:fldCharType="separate"/>
      </w:r>
      <w:r w:rsidRPr="00613FD8">
        <w:rPr>
          <w:i/>
        </w:rPr>
        <w:t xml:space="preserve">Рисунок </w:t>
      </w:r>
      <w:r w:rsidRPr="00EF4C0E">
        <w:rPr>
          <w:i/>
        </w:rPr>
        <w:fldChar w:fldCharType="end"/>
      </w:r>
      <w:r w:rsidR="006E227F">
        <w:rPr>
          <w:i/>
        </w:rPr>
        <w:t>2</w:t>
      </w:r>
      <w:r w:rsidRPr="00EF4C0E">
        <w:t>)</w:t>
      </w:r>
    </w:p>
    <w:p w14:paraId="157D1578" w14:textId="77777777" w:rsidR="00766C41" w:rsidRDefault="00766C41" w:rsidP="005A43B1">
      <w:pPr>
        <w:autoSpaceDE w:val="0"/>
        <w:autoSpaceDN w:val="0"/>
        <w:adjustRightInd w:val="0"/>
        <w:ind w:firstLine="709"/>
      </w:pPr>
    </w:p>
    <w:p w14:paraId="7AAD4859" w14:textId="77777777" w:rsidR="00766C41" w:rsidRDefault="00766C41" w:rsidP="00766C41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 wp14:anchorId="79BA961E" wp14:editId="061DEDE6">
            <wp:extent cx="5940425" cy="18903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8188" w14:textId="3B0F1BBD" w:rsidR="00766C41" w:rsidRDefault="00766C41" w:rsidP="00766C41">
      <w:pPr>
        <w:pStyle w:val="a3"/>
      </w:pPr>
      <w:r>
        <w:t xml:space="preserve">Рисунок </w:t>
      </w:r>
      <w:r w:rsidR="006E227F">
        <w:t>2</w:t>
      </w:r>
      <w:r>
        <w:t>. Передача Контракта в базу исполнения бюджета</w:t>
      </w:r>
    </w:p>
    <w:p w14:paraId="551F1A58" w14:textId="77777777" w:rsidR="00C16E62" w:rsidRDefault="00C16E62" w:rsidP="00766C41">
      <w:pPr>
        <w:autoSpaceDE w:val="0"/>
        <w:autoSpaceDN w:val="0"/>
        <w:adjustRightInd w:val="0"/>
      </w:pPr>
    </w:p>
    <w:p w14:paraId="254276F0" w14:textId="77777777" w:rsidR="00C16E62" w:rsidRDefault="00C16E62" w:rsidP="00766C41">
      <w:pPr>
        <w:autoSpaceDE w:val="0"/>
        <w:autoSpaceDN w:val="0"/>
        <w:adjustRightInd w:val="0"/>
      </w:pPr>
    </w:p>
    <w:p w14:paraId="16DF0F67" w14:textId="77777777" w:rsidR="00234824" w:rsidRPr="00234824" w:rsidRDefault="00234824" w:rsidP="00986254">
      <w:pPr>
        <w:rPr>
          <w:sz w:val="28"/>
          <w:szCs w:val="28"/>
          <w:highlight w:val="cyan"/>
        </w:rPr>
      </w:pPr>
      <w:r w:rsidRPr="00234824">
        <w:rPr>
          <w:sz w:val="28"/>
          <w:szCs w:val="28"/>
          <w:highlight w:val="cyan"/>
        </w:rPr>
        <w:t>ВАЖНО!!!</w:t>
      </w:r>
    </w:p>
    <w:p w14:paraId="06021306" w14:textId="0F0D9378" w:rsidR="00986254" w:rsidRPr="00234824" w:rsidRDefault="00DB05ED" w:rsidP="00986254">
      <w:pPr>
        <w:rPr>
          <w:sz w:val="28"/>
          <w:szCs w:val="28"/>
          <w:highlight w:val="cyan"/>
        </w:rPr>
      </w:pPr>
      <w:r w:rsidRPr="00234824">
        <w:rPr>
          <w:sz w:val="28"/>
          <w:szCs w:val="28"/>
          <w:highlight w:val="cyan"/>
        </w:rPr>
        <w:t xml:space="preserve">1.2  </w:t>
      </w:r>
      <w:r w:rsidR="001F5365" w:rsidRPr="00234824">
        <w:rPr>
          <w:sz w:val="28"/>
          <w:szCs w:val="28"/>
          <w:highlight w:val="cyan"/>
        </w:rPr>
        <w:t>«Черновик-бюджетное обязательство» по</w:t>
      </w:r>
      <w:proofErr w:type="gramStart"/>
      <w:r w:rsidR="00C81008" w:rsidRPr="00234824">
        <w:rPr>
          <w:sz w:val="28"/>
          <w:szCs w:val="28"/>
          <w:highlight w:val="cyan"/>
        </w:rPr>
        <w:t xml:space="preserve"> :</w:t>
      </w:r>
      <w:proofErr w:type="gramEnd"/>
    </w:p>
    <w:p w14:paraId="3863F79A" w14:textId="309211BF" w:rsidR="001F5365" w:rsidRPr="00234824" w:rsidRDefault="001F5365" w:rsidP="00986254">
      <w:pPr>
        <w:rPr>
          <w:sz w:val="28"/>
          <w:szCs w:val="28"/>
          <w:highlight w:val="cyan"/>
        </w:rPr>
      </w:pPr>
      <w:r w:rsidRPr="00234824">
        <w:rPr>
          <w:sz w:val="28"/>
          <w:szCs w:val="28"/>
          <w:highlight w:val="cyan"/>
        </w:rPr>
        <w:t>1)</w:t>
      </w:r>
      <w:r w:rsidR="00C81008" w:rsidRPr="00234824">
        <w:rPr>
          <w:sz w:val="28"/>
          <w:szCs w:val="28"/>
          <w:highlight w:val="cyan"/>
        </w:rPr>
        <w:t xml:space="preserve"> </w:t>
      </w:r>
      <w:r w:rsidRPr="00234824">
        <w:rPr>
          <w:sz w:val="28"/>
          <w:szCs w:val="28"/>
          <w:highlight w:val="cyan"/>
        </w:rPr>
        <w:t>соглашениям</w:t>
      </w:r>
      <w:r w:rsidR="00C81008" w:rsidRPr="00234824">
        <w:rPr>
          <w:sz w:val="28"/>
          <w:szCs w:val="28"/>
          <w:highlight w:val="cyan"/>
        </w:rPr>
        <w:t xml:space="preserve"> (вид документа-основания «Соглашение»)</w:t>
      </w:r>
    </w:p>
    <w:p w14:paraId="2567DCD0" w14:textId="34A93266" w:rsidR="001F5365" w:rsidRPr="00234824" w:rsidRDefault="001F5365" w:rsidP="00986254">
      <w:pPr>
        <w:rPr>
          <w:sz w:val="28"/>
          <w:szCs w:val="28"/>
          <w:highlight w:val="cyan"/>
        </w:rPr>
      </w:pPr>
      <w:r w:rsidRPr="00234824">
        <w:rPr>
          <w:sz w:val="28"/>
          <w:szCs w:val="28"/>
          <w:highlight w:val="cyan"/>
        </w:rPr>
        <w:t>2)</w:t>
      </w:r>
      <w:r w:rsidR="00C81008" w:rsidRPr="00234824">
        <w:rPr>
          <w:sz w:val="28"/>
          <w:szCs w:val="28"/>
          <w:highlight w:val="cyan"/>
        </w:rPr>
        <w:t xml:space="preserve"> </w:t>
      </w:r>
      <w:r w:rsidRPr="00234824">
        <w:rPr>
          <w:sz w:val="28"/>
          <w:szCs w:val="28"/>
          <w:highlight w:val="cyan"/>
        </w:rPr>
        <w:t>малым закупкам</w:t>
      </w:r>
      <w:r w:rsidR="00C81008" w:rsidRPr="00234824">
        <w:rPr>
          <w:sz w:val="28"/>
          <w:szCs w:val="28"/>
          <w:highlight w:val="cyan"/>
        </w:rPr>
        <w:t xml:space="preserve"> (вид документа-основания «Иное основание»)</w:t>
      </w:r>
    </w:p>
    <w:p w14:paraId="721DFF60" w14:textId="7DEBD7D6" w:rsidR="001F5365" w:rsidRPr="00234824" w:rsidRDefault="001F5365" w:rsidP="00986254">
      <w:pPr>
        <w:rPr>
          <w:sz w:val="28"/>
          <w:szCs w:val="28"/>
          <w:highlight w:val="cyan"/>
        </w:rPr>
      </w:pPr>
      <w:r w:rsidRPr="00234824">
        <w:rPr>
          <w:sz w:val="28"/>
          <w:szCs w:val="28"/>
          <w:highlight w:val="cyan"/>
        </w:rPr>
        <w:t>3)</w:t>
      </w:r>
      <w:r w:rsidR="00C81008" w:rsidRPr="00234824">
        <w:rPr>
          <w:sz w:val="28"/>
          <w:szCs w:val="28"/>
          <w:highlight w:val="cyan"/>
        </w:rPr>
        <w:t xml:space="preserve"> сокрытым контрактам (вид документа-основания «Иное основание»)</w:t>
      </w:r>
    </w:p>
    <w:p w14:paraId="71B0F01A" w14:textId="122FF12D" w:rsidR="00C81008" w:rsidRPr="00234824" w:rsidRDefault="00C81008" w:rsidP="00986254">
      <w:pPr>
        <w:rPr>
          <w:sz w:val="28"/>
          <w:szCs w:val="28"/>
        </w:rPr>
      </w:pPr>
      <w:r w:rsidRPr="00234824">
        <w:rPr>
          <w:sz w:val="28"/>
          <w:szCs w:val="28"/>
          <w:highlight w:val="cyan"/>
        </w:rPr>
        <w:t>доступно к формирование ручным способом непосредственно в документе «Черновик-бюджетное обязательство».</w:t>
      </w:r>
    </w:p>
    <w:p w14:paraId="544418F9" w14:textId="30CD4FAA" w:rsidR="00C81008" w:rsidRDefault="00C81008" w:rsidP="00986254">
      <w:r>
        <w:lastRenderedPageBreak/>
        <w:t>В остальных случаях осуществляется автоматическая проверка на вышестоящего документа</w:t>
      </w:r>
      <w:r w:rsidR="00234824">
        <w:t xml:space="preserve"> (наличия документа «Договор»</w:t>
      </w:r>
      <w:r>
        <w:t>.</w:t>
      </w:r>
    </w:p>
    <w:p w14:paraId="3F30BF18" w14:textId="3D156CE7" w:rsidR="00C81008" w:rsidRDefault="00C81008" w:rsidP="00986254">
      <w:r>
        <w:rPr>
          <w:noProof/>
        </w:rPr>
        <w:drawing>
          <wp:inline distT="0" distB="0" distL="0" distR="0" wp14:anchorId="7FFA4834" wp14:editId="10543405">
            <wp:extent cx="5857875" cy="329491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1704" cy="33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A30B" w14:textId="4CD3ECAF" w:rsidR="00C81008" w:rsidRDefault="00C81008" w:rsidP="00986254">
      <w:pPr>
        <w:rPr>
          <w:lang w:val="en-US"/>
        </w:rPr>
      </w:pPr>
    </w:p>
    <w:p w14:paraId="1B4D2F29" w14:textId="77777777" w:rsidR="00ED7D8B" w:rsidRPr="00ED7D8B" w:rsidRDefault="00ED7D8B" w:rsidP="00986254">
      <w:pPr>
        <w:rPr>
          <w:lang w:val="en-US"/>
        </w:rPr>
      </w:pPr>
    </w:p>
    <w:p w14:paraId="792BDFAB" w14:textId="05F9CDA6" w:rsidR="00C81008" w:rsidRPr="00BE05DF" w:rsidRDefault="00C81008" w:rsidP="00986254">
      <w:r>
        <w:t xml:space="preserve">Самостоятельно проверить наличие связей в документах </w:t>
      </w:r>
      <w:r w:rsidR="00D52EB0">
        <w:t>можно по значку «Сервис</w:t>
      </w:r>
      <w:proofErr w:type="gramStart"/>
      <w:r w:rsidR="00D52EB0">
        <w:t>»-</w:t>
      </w:r>
      <w:proofErr w:type="gramEnd"/>
      <w:r w:rsidR="00D52EB0">
        <w:t>«Связи»</w:t>
      </w:r>
    </w:p>
    <w:p w14:paraId="7B1702E5" w14:textId="77777777" w:rsidR="00ED7D8B" w:rsidRPr="00BE05DF" w:rsidRDefault="00ED7D8B" w:rsidP="00986254"/>
    <w:p w14:paraId="5B5312D9" w14:textId="1BB2550C" w:rsidR="00D52EB0" w:rsidRDefault="00D52EB0" w:rsidP="00986254">
      <w:r>
        <w:rPr>
          <w:noProof/>
        </w:rPr>
        <w:drawing>
          <wp:inline distT="0" distB="0" distL="0" distR="0" wp14:anchorId="237561BC" wp14:editId="31E4C7EB">
            <wp:extent cx="5811520" cy="32688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4753" cy="328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9F0A" w14:textId="30D643DC" w:rsidR="00986254" w:rsidRDefault="00986254" w:rsidP="00986254"/>
    <w:p w14:paraId="26F61F52" w14:textId="29EFA110" w:rsidR="00D52EB0" w:rsidRDefault="00D52EB0" w:rsidP="00986254">
      <w:r>
        <w:t>Далее документ «</w:t>
      </w:r>
      <w:proofErr w:type="gramStart"/>
      <w:r>
        <w:t>Черновик-бюджетное</w:t>
      </w:r>
      <w:proofErr w:type="gramEnd"/>
      <w:r>
        <w:t xml:space="preserve"> обязательство» редактируется</w:t>
      </w:r>
      <w:r w:rsidR="00BE05DF">
        <w:t>, указывается УЧЕТНЫЙ НОМЕР – состоит из цифр и букв</w:t>
      </w:r>
      <w:r>
        <w:t>, подписывается ЭЦП и принимается в документ «Бюджетное обязательство» сотрудником казначейского отдела Управления финансов.</w:t>
      </w:r>
    </w:p>
    <w:p w14:paraId="05D7840B" w14:textId="3B101CAE" w:rsidR="00DA5841" w:rsidRDefault="00DA5841" w:rsidP="00986254">
      <w:r>
        <w:tab/>
        <w:t>Редактирование черновика бюджетного обязательства невозможно при наличии его изменений или денежных орбязательств.</w:t>
      </w:r>
      <w:bookmarkStart w:id="2" w:name="_GoBack"/>
      <w:bookmarkEnd w:id="2"/>
    </w:p>
    <w:p w14:paraId="2D5DFC1E" w14:textId="711939B3" w:rsidR="004B33F5" w:rsidRDefault="00DB05ED" w:rsidP="00986254">
      <w:r>
        <w:t xml:space="preserve">1.3 </w:t>
      </w:r>
      <w:r w:rsidR="004B33F5">
        <w:t>Вслучае, если «</w:t>
      </w:r>
      <w:proofErr w:type="gramStart"/>
      <w:r w:rsidR="004B33F5">
        <w:t>черновик-бюджетное</w:t>
      </w:r>
      <w:proofErr w:type="gramEnd"/>
      <w:r w:rsidR="004B33F5">
        <w:t xml:space="preserve"> обязательство» не сформировался, можно воспользоваться сервисом в документе «Договор». Протокол сервиса укажет причины, по которым не сформировался документ «черновик –бюджетное обязательство»</w:t>
      </w:r>
    </w:p>
    <w:p w14:paraId="076E8E94" w14:textId="3D731BF1" w:rsidR="004B33F5" w:rsidRDefault="004B33F5" w:rsidP="00986254">
      <w:r>
        <w:rPr>
          <w:noProof/>
        </w:rPr>
        <w:lastRenderedPageBreak/>
        <w:drawing>
          <wp:inline distT="0" distB="0" distL="0" distR="0" wp14:anchorId="433DB64D" wp14:editId="0D0AE681">
            <wp:extent cx="6648300" cy="28479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782" cy="285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C4BF" w14:textId="77777777" w:rsidR="00AB1553" w:rsidRDefault="00AB1553" w:rsidP="00986254"/>
    <w:p w14:paraId="732C2B58" w14:textId="7865951E" w:rsidR="00AB1553" w:rsidRPr="00373D5A" w:rsidRDefault="00DB05ED" w:rsidP="004B33F5">
      <w:pPr>
        <w:rPr>
          <w:b/>
          <w:i/>
          <w:highlight w:val="cyan"/>
        </w:rPr>
      </w:pPr>
      <w:r w:rsidRPr="00373D5A">
        <w:rPr>
          <w:b/>
          <w:i/>
          <w:highlight w:val="cyan"/>
        </w:rPr>
        <w:t>1.4  Пример оформления документа «бюджетное обязательство» с авансовым платежом</w:t>
      </w:r>
    </w:p>
    <w:p w14:paraId="6C169409" w14:textId="393A0C17" w:rsidR="00373D5A" w:rsidRPr="00373D5A" w:rsidRDefault="00373D5A" w:rsidP="004B33F5">
      <w:pPr>
        <w:rPr>
          <w:b/>
          <w:i/>
          <w:highlight w:val="cyan"/>
        </w:rPr>
      </w:pPr>
    </w:p>
    <w:p w14:paraId="02EE9AB6" w14:textId="2848D209" w:rsidR="00373D5A" w:rsidRDefault="00373D5A" w:rsidP="004B33F5">
      <w:pPr>
        <w:rPr>
          <w:b/>
          <w:i/>
          <w:highlight w:val="yellow"/>
        </w:rPr>
      </w:pPr>
      <w:r>
        <w:rPr>
          <w:noProof/>
        </w:rPr>
        <w:drawing>
          <wp:inline distT="0" distB="0" distL="0" distR="0" wp14:anchorId="42C294AD" wp14:editId="1CF2C3A8">
            <wp:extent cx="6840220" cy="38474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5A1F" w14:textId="25AD3DF8" w:rsidR="00373D5A" w:rsidRPr="00373D5A" w:rsidRDefault="00373D5A" w:rsidP="004B33F5">
      <w:pPr>
        <w:rPr>
          <w:b/>
          <w:i/>
          <w:highlight w:val="cyan"/>
        </w:rPr>
      </w:pPr>
      <w:r w:rsidRPr="00373D5A">
        <w:rPr>
          <w:b/>
          <w:i/>
          <w:highlight w:val="cyan"/>
        </w:rPr>
        <w:t>Если документ предусматривает аванс, то во вкладке «Расшифровка обязательства» должно быть более одной строки, на одной из которых должен стоять признак «безусловность» и сумма аванса.</w:t>
      </w:r>
    </w:p>
    <w:p w14:paraId="0087BA7F" w14:textId="095C6E00" w:rsidR="00AB1553" w:rsidRDefault="00AB1553" w:rsidP="00AB1553">
      <w:pPr>
        <w:pStyle w:val="3"/>
        <w:numPr>
          <w:ilvl w:val="0"/>
          <w:numId w:val="10"/>
        </w:numPr>
      </w:pPr>
      <w:r>
        <w:t>Формирование в ПК «Бюджет-СМАРТ» документов «Документ о п</w:t>
      </w:r>
      <w:r w:rsidR="00597F9A">
        <w:t>р</w:t>
      </w:r>
      <w:r>
        <w:t>иемке» и «Денежное обязательство»</w:t>
      </w:r>
    </w:p>
    <w:p w14:paraId="18002063" w14:textId="50E9A8AB" w:rsidR="004B33F5" w:rsidRDefault="00AB1553" w:rsidP="004B33F5">
      <w:pPr>
        <w:rPr>
          <w:b/>
          <w:i/>
        </w:rPr>
      </w:pPr>
      <w:r>
        <w:rPr>
          <w:b/>
          <w:i/>
          <w:highlight w:val="yellow"/>
        </w:rPr>
        <w:t xml:space="preserve">2.1 </w:t>
      </w:r>
      <w:r w:rsidR="004B33F5" w:rsidRPr="00D52EB0">
        <w:rPr>
          <w:b/>
          <w:i/>
          <w:highlight w:val="yellow"/>
        </w:rPr>
        <w:t>З</w:t>
      </w:r>
      <w:r w:rsidR="00373D5A">
        <w:rPr>
          <w:b/>
          <w:i/>
          <w:highlight w:val="yellow"/>
        </w:rPr>
        <w:t>атем</w:t>
      </w:r>
      <w:r w:rsidR="004B33F5" w:rsidRPr="00D52EB0">
        <w:rPr>
          <w:b/>
          <w:i/>
          <w:highlight w:val="yellow"/>
        </w:rPr>
        <w:t xml:space="preserve"> занимаемся приемкой «Документ о приемке» и «Денежное обязательство»</w:t>
      </w:r>
      <w:r w:rsidR="004B33F5">
        <w:rPr>
          <w:b/>
          <w:i/>
        </w:rPr>
        <w:t>.</w:t>
      </w:r>
    </w:p>
    <w:p w14:paraId="57E726F8" w14:textId="77777777" w:rsidR="004B33F5" w:rsidRDefault="004B33F5" w:rsidP="004B33F5">
      <w:pPr>
        <w:autoSpaceDE w:val="0"/>
        <w:autoSpaceDN w:val="0"/>
        <w:adjustRightInd w:val="0"/>
        <w:ind w:firstLine="709"/>
      </w:pPr>
      <w:r w:rsidRPr="00EF4C0E">
        <w:t>(</w:t>
      </w:r>
      <w:r w:rsidRPr="00EF4C0E">
        <w:rPr>
          <w:i/>
        </w:rPr>
        <w:fldChar w:fldCharType="begin"/>
      </w:r>
      <w:r w:rsidRPr="00EF4C0E">
        <w:rPr>
          <w:i/>
        </w:rPr>
        <w:instrText xml:space="preserve"> REF _Ref383610721 \h </w:instrText>
      </w:r>
      <w:r>
        <w:rPr>
          <w:i/>
        </w:rPr>
        <w:instrText xml:space="preserve"> \* MERGEFORMAT </w:instrText>
      </w:r>
      <w:r w:rsidRPr="00EF4C0E">
        <w:rPr>
          <w:i/>
        </w:rPr>
      </w:r>
      <w:r w:rsidRPr="00EF4C0E">
        <w:rPr>
          <w:i/>
        </w:rPr>
        <w:fldChar w:fldCharType="separate"/>
      </w:r>
      <w:r w:rsidRPr="00613FD8">
        <w:rPr>
          <w:i/>
        </w:rPr>
        <w:t xml:space="preserve">Рисунок </w:t>
      </w:r>
      <w:r w:rsidRPr="00EF4C0E">
        <w:rPr>
          <w:i/>
        </w:rPr>
        <w:fldChar w:fldCharType="end"/>
      </w:r>
      <w:r>
        <w:rPr>
          <w:i/>
        </w:rPr>
        <w:t>6</w:t>
      </w:r>
      <w:r w:rsidRPr="00EF4C0E">
        <w:t>)</w:t>
      </w:r>
    </w:p>
    <w:p w14:paraId="25D79C6D" w14:textId="5DBA4FA4" w:rsidR="004B33F5" w:rsidRDefault="004B33F5" w:rsidP="00986254">
      <w:r>
        <w:rPr>
          <w:noProof/>
        </w:rPr>
        <w:lastRenderedPageBreak/>
        <w:drawing>
          <wp:inline distT="0" distB="0" distL="0" distR="0" wp14:anchorId="0EBA70CF" wp14:editId="21865F29">
            <wp:extent cx="5362575" cy="2181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734E" w14:textId="77777777" w:rsidR="00AB1553" w:rsidRDefault="00AB1553" w:rsidP="00AB1553">
      <w:pPr>
        <w:autoSpaceDE w:val="0"/>
        <w:autoSpaceDN w:val="0"/>
        <w:adjustRightInd w:val="0"/>
        <w:ind w:firstLine="709"/>
      </w:pPr>
      <w:r w:rsidRPr="00EF4C0E">
        <w:t>(</w:t>
      </w:r>
      <w:r w:rsidRPr="00EF4C0E">
        <w:rPr>
          <w:i/>
        </w:rPr>
        <w:fldChar w:fldCharType="begin"/>
      </w:r>
      <w:r w:rsidRPr="00EF4C0E">
        <w:rPr>
          <w:i/>
        </w:rPr>
        <w:instrText xml:space="preserve"> REF _Ref383610721 \h </w:instrText>
      </w:r>
      <w:r>
        <w:rPr>
          <w:i/>
        </w:rPr>
        <w:instrText xml:space="preserve"> \* MERGEFORMAT </w:instrText>
      </w:r>
      <w:r w:rsidRPr="00EF4C0E">
        <w:rPr>
          <w:i/>
        </w:rPr>
      </w:r>
      <w:r w:rsidRPr="00EF4C0E">
        <w:rPr>
          <w:i/>
        </w:rPr>
        <w:fldChar w:fldCharType="separate"/>
      </w:r>
      <w:r w:rsidRPr="00613FD8">
        <w:rPr>
          <w:i/>
        </w:rPr>
        <w:t xml:space="preserve">Рисунок </w:t>
      </w:r>
      <w:r w:rsidRPr="00EF4C0E">
        <w:rPr>
          <w:i/>
        </w:rPr>
        <w:fldChar w:fldCharType="end"/>
      </w:r>
      <w:r>
        <w:rPr>
          <w:i/>
        </w:rPr>
        <w:t>6</w:t>
      </w:r>
      <w:r w:rsidRPr="00EF4C0E">
        <w:t>)</w:t>
      </w:r>
    </w:p>
    <w:p w14:paraId="4F8E249D" w14:textId="77777777" w:rsidR="00AB1553" w:rsidRDefault="00AB1553" w:rsidP="00986254"/>
    <w:p w14:paraId="44D20BCB" w14:textId="77777777" w:rsidR="00AB1553" w:rsidRDefault="00AB1553" w:rsidP="00986254"/>
    <w:p w14:paraId="26AE4F71" w14:textId="2B1675B5" w:rsidR="00223FA6" w:rsidRPr="00923094" w:rsidRDefault="00223FA6" w:rsidP="00223FA6">
      <w:pPr>
        <w:rPr>
          <w:b/>
          <w:i/>
        </w:rPr>
      </w:pPr>
      <w:r>
        <w:rPr>
          <w:b/>
          <w:i/>
        </w:rPr>
        <w:t xml:space="preserve">Документ о приемке должен содержать классификацию, которую вы затем собираетесь проставить в платежке. Эта классификация должна совпадать с классификацией в </w:t>
      </w:r>
      <w:proofErr w:type="gramStart"/>
      <w:r>
        <w:rPr>
          <w:b/>
          <w:i/>
        </w:rPr>
        <w:t>соответствующем</w:t>
      </w:r>
      <w:proofErr w:type="gramEnd"/>
      <w:r>
        <w:rPr>
          <w:b/>
          <w:i/>
        </w:rPr>
        <w:t xml:space="preserve"> БО</w:t>
      </w:r>
      <w:r w:rsidR="00C16309">
        <w:rPr>
          <w:b/>
          <w:i/>
        </w:rPr>
        <w:t>.</w:t>
      </w:r>
    </w:p>
    <w:p w14:paraId="028BBBFB" w14:textId="77777777" w:rsidR="00923094" w:rsidRPr="00923094" w:rsidRDefault="00923094" w:rsidP="00223FA6">
      <w:pPr>
        <w:rPr>
          <w:b/>
          <w:i/>
        </w:rPr>
      </w:pPr>
    </w:p>
    <w:p w14:paraId="0F32AAE8" w14:textId="6CDD53A0" w:rsidR="00C16309" w:rsidRDefault="00DB05ED" w:rsidP="00223FA6">
      <w:pPr>
        <w:rPr>
          <w:b/>
          <w:i/>
        </w:rPr>
      </w:pPr>
      <w:r>
        <w:rPr>
          <w:b/>
          <w:i/>
        </w:rPr>
        <w:t>2.2</w:t>
      </w:r>
      <w:proofErr w:type="gramStart"/>
      <w:r>
        <w:rPr>
          <w:b/>
          <w:i/>
        </w:rPr>
        <w:t xml:space="preserve"> </w:t>
      </w:r>
      <w:r w:rsidR="00C16309">
        <w:rPr>
          <w:b/>
          <w:i/>
        </w:rPr>
        <w:t>В</w:t>
      </w:r>
      <w:proofErr w:type="gramEnd"/>
      <w:r w:rsidR="00C16309">
        <w:rPr>
          <w:b/>
          <w:i/>
        </w:rPr>
        <w:t xml:space="preserve"> случае, если документ</w:t>
      </w:r>
      <w:r w:rsidR="004B33F5">
        <w:rPr>
          <w:b/>
          <w:i/>
        </w:rPr>
        <w:t xml:space="preserve"> «Денежное обязательство» не сформировался можно воспользоваться сервисом «Формирование документов «Денежное обязательство»</w:t>
      </w:r>
    </w:p>
    <w:p w14:paraId="6943CD98" w14:textId="12B9C424" w:rsidR="004B33F5" w:rsidRDefault="004B33F5" w:rsidP="00223FA6">
      <w:r>
        <w:rPr>
          <w:noProof/>
        </w:rPr>
        <w:drawing>
          <wp:inline distT="0" distB="0" distL="0" distR="0" wp14:anchorId="7BA65FE2" wp14:editId="03A33C8B">
            <wp:extent cx="5906770" cy="33224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7288" cy="33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B274" w14:textId="366B352A" w:rsidR="00CF55F5" w:rsidRDefault="00CF55F5" w:rsidP="007E701A">
      <w:pPr>
        <w:autoSpaceDE w:val="0"/>
        <w:autoSpaceDN w:val="0"/>
        <w:adjustRightInd w:val="0"/>
        <w:ind w:firstLine="360"/>
      </w:pPr>
    </w:p>
    <w:p w14:paraId="58C7C019" w14:textId="08C844F7" w:rsidR="00966F8F" w:rsidRDefault="00966F8F" w:rsidP="00786D4E">
      <w:pPr>
        <w:ind w:firstLine="708"/>
      </w:pPr>
    </w:p>
    <w:p w14:paraId="189C441C" w14:textId="59CEC9FD" w:rsidR="009A4472" w:rsidRDefault="009A4472" w:rsidP="00786D4E">
      <w:pPr>
        <w:ind w:firstLine="708"/>
      </w:pPr>
    </w:p>
    <w:p w14:paraId="5BF43256" w14:textId="1A1C8806" w:rsidR="00C16309" w:rsidRDefault="00DB05ED" w:rsidP="00C16309">
      <w:r>
        <w:t>2.3</w:t>
      </w:r>
      <w:proofErr w:type="gramStart"/>
      <w:r>
        <w:t xml:space="preserve"> </w:t>
      </w:r>
      <w:r w:rsidR="00C16309">
        <w:t>П</w:t>
      </w:r>
      <w:proofErr w:type="gramEnd"/>
      <w:r w:rsidR="00C16309">
        <w:t>ри наборе документа «Черновик-платежное поручение» в «Бюджет-смар</w:t>
      </w:r>
      <w:r w:rsidR="00D01438">
        <w:t>т</w:t>
      </w:r>
      <w:r w:rsidR="00C16309">
        <w:t>,</w:t>
      </w:r>
      <w:r w:rsidR="00C16309" w:rsidRPr="00C16309">
        <w:t>-</w:t>
      </w:r>
      <w:r w:rsidR="00C16309">
        <w:t xml:space="preserve"> </w:t>
      </w:r>
      <w:r w:rsidR="00C16309">
        <w:rPr>
          <w:lang w:val="en-US"/>
        </w:rPr>
        <w:t>web</w:t>
      </w:r>
      <w:r w:rsidR="00C16309">
        <w:t xml:space="preserve">», указываем лицевой счет отправителя, </w:t>
      </w:r>
      <w:r w:rsidR="00500D1A">
        <w:t xml:space="preserve">после сразу </w:t>
      </w:r>
      <w:r w:rsidR="00C16309">
        <w:t xml:space="preserve">во вкладке «дополнительно» выбираем «ДО», которое и подтягивает все поля, заполненные в документе. </w:t>
      </w:r>
    </w:p>
    <w:p w14:paraId="125F24AA" w14:textId="477745B7" w:rsidR="00C16309" w:rsidRDefault="00C16309" w:rsidP="00C16309">
      <w:r>
        <w:rPr>
          <w:noProof/>
        </w:rPr>
        <w:lastRenderedPageBreak/>
        <w:drawing>
          <wp:inline distT="0" distB="0" distL="0" distR="0" wp14:anchorId="62521F50" wp14:editId="029B52BE">
            <wp:extent cx="6230620" cy="350457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9973" cy="35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56F2" w14:textId="18A6571C" w:rsidR="00DB05ED" w:rsidRDefault="00DB05ED" w:rsidP="00C16309"/>
    <w:p w14:paraId="406894CE" w14:textId="3742FA7C" w:rsidR="00DB05ED" w:rsidRDefault="00DB05ED" w:rsidP="00C16309">
      <w:r>
        <w:t>2.4</w:t>
      </w:r>
      <w:proofErr w:type="gramStart"/>
      <w:r>
        <w:t xml:space="preserve">  П</w:t>
      </w:r>
      <w:proofErr w:type="gramEnd"/>
      <w:r>
        <w:t>ри наличии в «черновик-платежное поручение» ДО, автоматически осуществляется контроль на правильность заполнения  идентификатора этапа.</w:t>
      </w:r>
    </w:p>
    <w:p w14:paraId="1F903E31" w14:textId="7D629E5E" w:rsidR="00DB05ED" w:rsidRDefault="00DB05ED" w:rsidP="00C16309">
      <w:r>
        <w:t>Идентификатор этапа берется из документа «Договор», если это авансовый платеж и из «денежного обязательства», если оплата идет по акту, счету и т.п.</w:t>
      </w:r>
    </w:p>
    <w:p w14:paraId="4B627D53" w14:textId="77777777" w:rsidR="006E2D70" w:rsidRDefault="006E2D70" w:rsidP="00C16309"/>
    <w:p w14:paraId="0D093E47" w14:textId="786200EE" w:rsidR="00373D5A" w:rsidRDefault="00373D5A" w:rsidP="00C16309">
      <w:pPr>
        <w:rPr>
          <w:b/>
          <w:sz w:val="28"/>
          <w:szCs w:val="28"/>
          <w:highlight w:val="lightGray"/>
        </w:rPr>
      </w:pPr>
      <w:r w:rsidRPr="006E2D70">
        <w:rPr>
          <w:b/>
          <w:sz w:val="28"/>
          <w:szCs w:val="28"/>
          <w:highlight w:val="lightGray"/>
        </w:rPr>
        <w:t>2.5 Пример заполнения внутренней платежки с загрузкой сведений на ЕИС</w:t>
      </w:r>
    </w:p>
    <w:p w14:paraId="62CA9E99" w14:textId="77777777" w:rsidR="006E2D70" w:rsidRPr="006E2D70" w:rsidRDefault="006E2D70" w:rsidP="00C16309">
      <w:pPr>
        <w:rPr>
          <w:b/>
          <w:sz w:val="28"/>
          <w:szCs w:val="28"/>
          <w:highlight w:val="lightGray"/>
        </w:rPr>
      </w:pPr>
    </w:p>
    <w:p w14:paraId="36B532A5" w14:textId="67D8D3E4" w:rsidR="00B0078F" w:rsidRPr="006E2D70" w:rsidRDefault="005C2A45" w:rsidP="00C16309">
      <w:pPr>
        <w:rPr>
          <w:highlight w:val="lightGray"/>
        </w:rPr>
      </w:pPr>
      <w:r>
        <w:rPr>
          <w:noProof/>
        </w:rPr>
        <w:drawing>
          <wp:inline distT="0" distB="0" distL="0" distR="0" wp14:anchorId="0445AF45" wp14:editId="364FB267">
            <wp:extent cx="6840220" cy="3847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BD87" w14:textId="40E578AF" w:rsidR="00B0078F" w:rsidRPr="006E2D70" w:rsidRDefault="00B0078F" w:rsidP="00C16309">
      <w:pPr>
        <w:rPr>
          <w:highlight w:val="lightGray"/>
        </w:rPr>
      </w:pPr>
      <w:r w:rsidRPr="006E2D70">
        <w:rPr>
          <w:highlight w:val="lightGray"/>
        </w:rPr>
        <w:t>Получатель – лицевой счет (выбирается из присоединенного справочника)</w:t>
      </w:r>
    </w:p>
    <w:p w14:paraId="3E53A558" w14:textId="6D35FD3A" w:rsidR="00B0078F" w:rsidRPr="006E2D70" w:rsidRDefault="00B0078F" w:rsidP="00C16309">
      <w:pPr>
        <w:rPr>
          <w:highlight w:val="lightGray"/>
        </w:rPr>
      </w:pPr>
      <w:r w:rsidRPr="006E2D70">
        <w:rPr>
          <w:highlight w:val="lightGray"/>
        </w:rPr>
        <w:t xml:space="preserve">Обязательно указать «вид БК получателя», КБК получателя и дополнительную классификацию по получателю. </w:t>
      </w:r>
    </w:p>
    <w:p w14:paraId="4B408179" w14:textId="3C43500C" w:rsidR="006E2D70" w:rsidRPr="00C16309" w:rsidRDefault="006E2D70" w:rsidP="00C16309">
      <w:r w:rsidRPr="006E2D70">
        <w:rPr>
          <w:highlight w:val="lightGray"/>
        </w:rPr>
        <w:t>Наличие БО и ДО в данном виде платежных поручений обязательно.</w:t>
      </w:r>
    </w:p>
    <w:p w14:paraId="645CB38B" w14:textId="77777777" w:rsidR="00C16309" w:rsidRPr="00C16309" w:rsidRDefault="00C16309" w:rsidP="00C16309"/>
    <w:bookmarkEnd w:id="0"/>
    <w:p w14:paraId="6145CECA" w14:textId="77777777" w:rsidR="009A4472" w:rsidRDefault="009A4472" w:rsidP="00786D4E">
      <w:pPr>
        <w:ind w:firstLine="708"/>
      </w:pPr>
    </w:p>
    <w:sectPr w:rsidR="009A4472" w:rsidSect="00121D9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4583"/>
    <w:multiLevelType w:val="hybridMultilevel"/>
    <w:tmpl w:val="D708EAF8"/>
    <w:lvl w:ilvl="0" w:tplc="BCA81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86B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0E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C4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9A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1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18E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05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61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791B86"/>
    <w:multiLevelType w:val="hybridMultilevel"/>
    <w:tmpl w:val="DFC8772A"/>
    <w:lvl w:ilvl="0" w:tplc="88D84E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6D780C"/>
    <w:multiLevelType w:val="hybridMultilevel"/>
    <w:tmpl w:val="6040E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703C9"/>
    <w:multiLevelType w:val="hybridMultilevel"/>
    <w:tmpl w:val="EE9ED880"/>
    <w:lvl w:ilvl="0" w:tplc="61E89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60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9E4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A6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65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9C3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A3B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245B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DE46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E0261E8"/>
    <w:multiLevelType w:val="hybridMultilevel"/>
    <w:tmpl w:val="94EA3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E741A"/>
    <w:multiLevelType w:val="hybridMultilevel"/>
    <w:tmpl w:val="D460061C"/>
    <w:lvl w:ilvl="0" w:tplc="E42E7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2C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36F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80F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98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C5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D2A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60F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A42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3F22EAD"/>
    <w:multiLevelType w:val="hybridMultilevel"/>
    <w:tmpl w:val="94EA3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BA67BC"/>
    <w:multiLevelType w:val="hybridMultilevel"/>
    <w:tmpl w:val="D3F06082"/>
    <w:lvl w:ilvl="0" w:tplc="F2147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CE7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AD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68F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FAF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ED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6C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48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789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D6C7C95"/>
    <w:multiLevelType w:val="hybridMultilevel"/>
    <w:tmpl w:val="5E8CA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74184"/>
    <w:multiLevelType w:val="hybridMultilevel"/>
    <w:tmpl w:val="3A424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2494"/>
        </w:tabs>
        <w:ind w:left="2494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11">
    <w:nsid w:val="7B7D36AC"/>
    <w:multiLevelType w:val="multilevel"/>
    <w:tmpl w:val="4E0EF1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10"/>
  </w:num>
  <w:num w:numId="7">
    <w:abstractNumId w:val="2"/>
  </w:num>
  <w:num w:numId="8">
    <w:abstractNumId w:val="11"/>
  </w:num>
  <w:num w:numId="9">
    <w:abstractNumId w:val="10"/>
  </w:num>
  <w:num w:numId="10">
    <w:abstractNumId w:val="4"/>
  </w:num>
  <w:num w:numId="11">
    <w:abstractNumId w:val="10"/>
  </w:num>
  <w:num w:numId="12">
    <w:abstractNumId w:val="1"/>
  </w:num>
  <w:num w:numId="13">
    <w:abstractNumId w:val="9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6"/>
    <w:rsid w:val="000273D6"/>
    <w:rsid w:val="000355FA"/>
    <w:rsid w:val="00035837"/>
    <w:rsid w:val="000539C7"/>
    <w:rsid w:val="00057737"/>
    <w:rsid w:val="00064981"/>
    <w:rsid w:val="00093E73"/>
    <w:rsid w:val="000A2956"/>
    <w:rsid w:val="000A6607"/>
    <w:rsid w:val="000B749E"/>
    <w:rsid w:val="00121D92"/>
    <w:rsid w:val="00146575"/>
    <w:rsid w:val="00195150"/>
    <w:rsid w:val="001E3DBD"/>
    <w:rsid w:val="001F5365"/>
    <w:rsid w:val="00202C95"/>
    <w:rsid w:val="00203980"/>
    <w:rsid w:val="00223FA6"/>
    <w:rsid w:val="00234824"/>
    <w:rsid w:val="00236597"/>
    <w:rsid w:val="0024208B"/>
    <w:rsid w:val="00245155"/>
    <w:rsid w:val="00264D60"/>
    <w:rsid w:val="002672BC"/>
    <w:rsid w:val="002728FB"/>
    <w:rsid w:val="00281BE8"/>
    <w:rsid w:val="002B53D8"/>
    <w:rsid w:val="00361AB5"/>
    <w:rsid w:val="00373D5A"/>
    <w:rsid w:val="003A644B"/>
    <w:rsid w:val="003C2AF6"/>
    <w:rsid w:val="003F1021"/>
    <w:rsid w:val="00413C71"/>
    <w:rsid w:val="00422093"/>
    <w:rsid w:val="004B33F5"/>
    <w:rsid w:val="004C2C97"/>
    <w:rsid w:val="004C3597"/>
    <w:rsid w:val="004E61CF"/>
    <w:rsid w:val="004F7464"/>
    <w:rsid w:val="00500D1A"/>
    <w:rsid w:val="00501637"/>
    <w:rsid w:val="005936EF"/>
    <w:rsid w:val="00597F9A"/>
    <w:rsid w:val="005A43B1"/>
    <w:rsid w:val="005A4760"/>
    <w:rsid w:val="005B5B09"/>
    <w:rsid w:val="005C2A45"/>
    <w:rsid w:val="005C2BD5"/>
    <w:rsid w:val="005C6133"/>
    <w:rsid w:val="00605586"/>
    <w:rsid w:val="00673F76"/>
    <w:rsid w:val="00675273"/>
    <w:rsid w:val="00691150"/>
    <w:rsid w:val="006B1B65"/>
    <w:rsid w:val="006D660A"/>
    <w:rsid w:val="006E1175"/>
    <w:rsid w:val="006E227F"/>
    <w:rsid w:val="006E2D70"/>
    <w:rsid w:val="00700D8B"/>
    <w:rsid w:val="00715404"/>
    <w:rsid w:val="00752360"/>
    <w:rsid w:val="00766C41"/>
    <w:rsid w:val="0077464B"/>
    <w:rsid w:val="00785ECB"/>
    <w:rsid w:val="00786D4E"/>
    <w:rsid w:val="007A4B8E"/>
    <w:rsid w:val="007A56D6"/>
    <w:rsid w:val="007A6509"/>
    <w:rsid w:val="007C6B69"/>
    <w:rsid w:val="007E701A"/>
    <w:rsid w:val="007F2806"/>
    <w:rsid w:val="00903880"/>
    <w:rsid w:val="00923094"/>
    <w:rsid w:val="00957025"/>
    <w:rsid w:val="00966F8F"/>
    <w:rsid w:val="00974DEA"/>
    <w:rsid w:val="009773AA"/>
    <w:rsid w:val="00986254"/>
    <w:rsid w:val="009A4472"/>
    <w:rsid w:val="00A02CD2"/>
    <w:rsid w:val="00A3334C"/>
    <w:rsid w:val="00AB1553"/>
    <w:rsid w:val="00AE00F6"/>
    <w:rsid w:val="00B0078F"/>
    <w:rsid w:val="00B06BD8"/>
    <w:rsid w:val="00B30F22"/>
    <w:rsid w:val="00B340FA"/>
    <w:rsid w:val="00BE05DF"/>
    <w:rsid w:val="00C16309"/>
    <w:rsid w:val="00C16E62"/>
    <w:rsid w:val="00C3210F"/>
    <w:rsid w:val="00C81008"/>
    <w:rsid w:val="00C975E7"/>
    <w:rsid w:val="00CB4EBE"/>
    <w:rsid w:val="00CB7052"/>
    <w:rsid w:val="00CF55F5"/>
    <w:rsid w:val="00D01438"/>
    <w:rsid w:val="00D01F1F"/>
    <w:rsid w:val="00D424EA"/>
    <w:rsid w:val="00D52EB0"/>
    <w:rsid w:val="00D74A71"/>
    <w:rsid w:val="00DA5841"/>
    <w:rsid w:val="00DB05ED"/>
    <w:rsid w:val="00DB16FA"/>
    <w:rsid w:val="00DC5079"/>
    <w:rsid w:val="00DE46D6"/>
    <w:rsid w:val="00E112B3"/>
    <w:rsid w:val="00ED7D8B"/>
    <w:rsid w:val="00EE6A45"/>
    <w:rsid w:val="00F833C7"/>
    <w:rsid w:val="00FD2D34"/>
    <w:rsid w:val="00FE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36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D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0273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0273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0273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0273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0273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 (КС)"/>
    <w:basedOn w:val="10"/>
    <w:next w:val="a"/>
    <w:qFormat/>
    <w:rsid w:val="000273D6"/>
    <w:pPr>
      <w:keepLines w:val="0"/>
      <w:pageBreakBefore/>
      <w:numPr>
        <w:numId w:val="1"/>
      </w:numPr>
      <w:tabs>
        <w:tab w:val="clear" w:pos="1259"/>
        <w:tab w:val="num" w:pos="360"/>
      </w:tabs>
      <w:spacing w:after="120"/>
      <w:ind w:left="0" w:firstLine="0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</w:rPr>
  </w:style>
  <w:style w:type="paragraph" w:customStyle="1" w:styleId="4">
    <w:name w:val="Заголовок 4 (КС)"/>
    <w:basedOn w:val="40"/>
    <w:next w:val="a"/>
    <w:qFormat/>
    <w:rsid w:val="000273D6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"/>
    <w:qFormat/>
    <w:rsid w:val="000273D6"/>
    <w:pPr>
      <w:keepLines w:val="0"/>
      <w:numPr>
        <w:ilvl w:val="1"/>
        <w:numId w:val="1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"/>
    <w:rsid w:val="000273D6"/>
    <w:pPr>
      <w:keepLines w:val="0"/>
      <w:numPr>
        <w:ilvl w:val="2"/>
        <w:numId w:val="1"/>
      </w:numPr>
      <w:spacing w:before="240" w:after="60"/>
    </w:pPr>
    <w:rPr>
      <w:rFonts w:ascii="Times New Roman" w:eastAsia="Times New Roman" w:hAnsi="Times New Roman" w:cs="Arial"/>
      <w:b/>
      <w:color w:val="auto"/>
      <w:sz w:val="28"/>
      <w:szCs w:val="28"/>
    </w:rPr>
  </w:style>
  <w:style w:type="paragraph" w:customStyle="1" w:styleId="5">
    <w:name w:val="Заголовок 5 (КС)"/>
    <w:basedOn w:val="50"/>
    <w:next w:val="a"/>
    <w:qFormat/>
    <w:rsid w:val="000273D6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3">
    <w:name w:val="caption"/>
    <w:basedOn w:val="a"/>
    <w:next w:val="a"/>
    <w:link w:val="a4"/>
    <w:uiPriority w:val="35"/>
    <w:qFormat/>
    <w:rsid w:val="000273D6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4">
    <w:name w:val="Название объекта Знак"/>
    <w:basedOn w:val="a0"/>
    <w:link w:val="a3"/>
    <w:uiPriority w:val="35"/>
    <w:rsid w:val="000273D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273D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0273D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0273D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0273D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0273D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273D6"/>
    <w:pPr>
      <w:spacing w:before="100" w:beforeAutospacing="1" w:after="100" w:afterAutospacing="1"/>
      <w:jc w:val="left"/>
    </w:pPr>
  </w:style>
  <w:style w:type="paragraph" w:styleId="a6">
    <w:name w:val="List Paragraph"/>
    <w:basedOn w:val="a"/>
    <w:uiPriority w:val="34"/>
    <w:qFormat/>
    <w:rsid w:val="0024208B"/>
    <w:pPr>
      <w:ind w:left="720"/>
      <w:contextualSpacing/>
      <w:jc w:val="left"/>
    </w:pPr>
  </w:style>
  <w:style w:type="paragraph" w:styleId="a7">
    <w:name w:val="Balloon Text"/>
    <w:basedOn w:val="a"/>
    <w:link w:val="a8"/>
    <w:uiPriority w:val="99"/>
    <w:semiHidden/>
    <w:unhideWhenUsed/>
    <w:rsid w:val="009230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30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D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0273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0273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0273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0273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0">
    <w:name w:val="heading 5"/>
    <w:basedOn w:val="a"/>
    <w:next w:val="a"/>
    <w:link w:val="51"/>
    <w:uiPriority w:val="9"/>
    <w:semiHidden/>
    <w:unhideWhenUsed/>
    <w:qFormat/>
    <w:rsid w:val="000273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 (КС)"/>
    <w:basedOn w:val="10"/>
    <w:next w:val="a"/>
    <w:qFormat/>
    <w:rsid w:val="000273D6"/>
    <w:pPr>
      <w:keepLines w:val="0"/>
      <w:pageBreakBefore/>
      <w:numPr>
        <w:numId w:val="1"/>
      </w:numPr>
      <w:tabs>
        <w:tab w:val="clear" w:pos="1259"/>
        <w:tab w:val="num" w:pos="360"/>
      </w:tabs>
      <w:spacing w:after="120"/>
      <w:ind w:left="0" w:firstLine="0"/>
    </w:pPr>
    <w:rPr>
      <w:rFonts w:ascii="Times New Roman" w:eastAsia="Times New Roman" w:hAnsi="Times New Roman" w:cs="Arial"/>
      <w:b/>
      <w:caps/>
      <w:color w:val="auto"/>
      <w:kern w:val="32"/>
      <w:sz w:val="28"/>
      <w:szCs w:val="28"/>
    </w:rPr>
  </w:style>
  <w:style w:type="paragraph" w:customStyle="1" w:styleId="4">
    <w:name w:val="Заголовок 4 (КС)"/>
    <w:basedOn w:val="40"/>
    <w:next w:val="a"/>
    <w:qFormat/>
    <w:rsid w:val="000273D6"/>
    <w:pPr>
      <w:keepLines w:val="0"/>
      <w:numPr>
        <w:ilvl w:val="3"/>
        <w:numId w:val="1"/>
      </w:numPr>
      <w:tabs>
        <w:tab w:val="clear" w:pos="1979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 w:val="0"/>
      <w:iCs w:val="0"/>
      <w:color w:val="auto"/>
      <w:sz w:val="28"/>
      <w:szCs w:val="28"/>
      <w:lang w:val="en-US"/>
    </w:rPr>
  </w:style>
  <w:style w:type="paragraph" w:customStyle="1" w:styleId="2">
    <w:name w:val="Заголовок 2 (КС)"/>
    <w:basedOn w:val="20"/>
    <w:next w:val="a"/>
    <w:qFormat/>
    <w:rsid w:val="000273D6"/>
    <w:pPr>
      <w:keepLines w:val="0"/>
      <w:numPr>
        <w:ilvl w:val="1"/>
        <w:numId w:val="1"/>
      </w:numPr>
      <w:tabs>
        <w:tab w:val="clear" w:pos="1440"/>
        <w:tab w:val="num" w:pos="360"/>
      </w:tabs>
      <w:spacing w:before="240" w:after="60"/>
      <w:ind w:left="0" w:firstLine="0"/>
    </w:pPr>
    <w:rPr>
      <w:rFonts w:ascii="Times New Roman" w:eastAsia="Times New Roman" w:hAnsi="Times New Roman" w:cs="Arial"/>
      <w:b/>
      <w:iCs/>
      <w:color w:val="auto"/>
      <w:sz w:val="28"/>
      <w:szCs w:val="28"/>
    </w:rPr>
  </w:style>
  <w:style w:type="paragraph" w:customStyle="1" w:styleId="3">
    <w:name w:val="Заголовок 3 (КС)"/>
    <w:basedOn w:val="30"/>
    <w:next w:val="a"/>
    <w:rsid w:val="000273D6"/>
    <w:pPr>
      <w:keepLines w:val="0"/>
      <w:numPr>
        <w:ilvl w:val="2"/>
        <w:numId w:val="1"/>
      </w:numPr>
      <w:spacing w:before="240" w:after="60"/>
    </w:pPr>
    <w:rPr>
      <w:rFonts w:ascii="Times New Roman" w:eastAsia="Times New Roman" w:hAnsi="Times New Roman" w:cs="Arial"/>
      <w:b/>
      <w:color w:val="auto"/>
      <w:sz w:val="28"/>
      <w:szCs w:val="28"/>
    </w:rPr>
  </w:style>
  <w:style w:type="paragraph" w:customStyle="1" w:styleId="5">
    <w:name w:val="Заголовок 5 (КС)"/>
    <w:basedOn w:val="50"/>
    <w:next w:val="a"/>
    <w:qFormat/>
    <w:rsid w:val="000273D6"/>
    <w:pPr>
      <w:keepLines w:val="0"/>
      <w:numPr>
        <w:ilvl w:val="4"/>
        <w:numId w:val="1"/>
      </w:numPr>
      <w:tabs>
        <w:tab w:val="clear" w:pos="2160"/>
        <w:tab w:val="num" w:pos="360"/>
      </w:tabs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</w:rPr>
  </w:style>
  <w:style w:type="paragraph" w:styleId="a3">
    <w:name w:val="caption"/>
    <w:basedOn w:val="a"/>
    <w:next w:val="a"/>
    <w:link w:val="a4"/>
    <w:uiPriority w:val="35"/>
    <w:qFormat/>
    <w:rsid w:val="000273D6"/>
    <w:pPr>
      <w:spacing w:before="120" w:after="120"/>
      <w:jc w:val="center"/>
    </w:pPr>
    <w:rPr>
      <w:b/>
      <w:bCs/>
      <w:sz w:val="20"/>
      <w:szCs w:val="20"/>
    </w:rPr>
  </w:style>
  <w:style w:type="character" w:customStyle="1" w:styleId="a4">
    <w:name w:val="Название объекта Знак"/>
    <w:basedOn w:val="a0"/>
    <w:link w:val="a3"/>
    <w:uiPriority w:val="35"/>
    <w:rsid w:val="000273D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0273D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41">
    <w:name w:val="Заголовок 4 Знак"/>
    <w:basedOn w:val="a0"/>
    <w:link w:val="40"/>
    <w:uiPriority w:val="9"/>
    <w:semiHidden/>
    <w:rsid w:val="000273D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0273D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semiHidden/>
    <w:rsid w:val="000273D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51">
    <w:name w:val="Заголовок 5 Знак"/>
    <w:basedOn w:val="a0"/>
    <w:link w:val="50"/>
    <w:uiPriority w:val="9"/>
    <w:semiHidden/>
    <w:rsid w:val="000273D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273D6"/>
    <w:pPr>
      <w:spacing w:before="100" w:beforeAutospacing="1" w:after="100" w:afterAutospacing="1"/>
      <w:jc w:val="left"/>
    </w:pPr>
  </w:style>
  <w:style w:type="paragraph" w:styleId="a6">
    <w:name w:val="List Paragraph"/>
    <w:basedOn w:val="a"/>
    <w:uiPriority w:val="34"/>
    <w:qFormat/>
    <w:rsid w:val="0024208B"/>
    <w:pPr>
      <w:ind w:left="720"/>
      <w:contextualSpacing/>
      <w:jc w:val="left"/>
    </w:pPr>
  </w:style>
  <w:style w:type="paragraph" w:styleId="a7">
    <w:name w:val="Balloon Text"/>
    <w:basedOn w:val="a"/>
    <w:link w:val="a8"/>
    <w:uiPriority w:val="99"/>
    <w:semiHidden/>
    <w:unhideWhenUsed/>
    <w:rsid w:val="009230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30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7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49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44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27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1113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2444">
          <w:marLeft w:val="4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56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14040</TotalTime>
  <Pages>5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 Михаил Александрович</dc:creator>
  <cp:keywords/>
  <dc:description/>
  <cp:lastModifiedBy>u540n2</cp:lastModifiedBy>
  <cp:revision>7</cp:revision>
  <dcterms:created xsi:type="dcterms:W3CDTF">2023-12-28T03:59:00Z</dcterms:created>
  <dcterms:modified xsi:type="dcterms:W3CDTF">2024-02-16T06:16:00Z</dcterms:modified>
</cp:coreProperties>
</file>